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A57FD7" w14:textId="7BEE1D98" w:rsidR="00151BEE" w:rsidRDefault="00151BEE" w:rsidP="00151BEE">
      <w:r>
        <w:t>Аннотация к дисциплине</w:t>
      </w:r>
    </w:p>
    <w:tbl>
      <w:tblPr>
        <w:tblW w:w="10800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264"/>
        <w:gridCol w:w="816"/>
        <w:gridCol w:w="900"/>
        <w:gridCol w:w="360"/>
        <w:gridCol w:w="361"/>
        <w:gridCol w:w="539"/>
        <w:gridCol w:w="143"/>
        <w:gridCol w:w="577"/>
        <w:gridCol w:w="1620"/>
        <w:gridCol w:w="340"/>
        <w:gridCol w:w="1280"/>
        <w:gridCol w:w="160"/>
        <w:gridCol w:w="180"/>
        <w:gridCol w:w="1076"/>
        <w:gridCol w:w="1104"/>
      </w:tblGrid>
      <w:tr w:rsidR="00151BEE" w:rsidRPr="00AB47A8" w14:paraId="51B2A615" w14:textId="77777777" w:rsidTr="00655475">
        <w:trPr>
          <w:cantSplit/>
        </w:trPr>
        <w:tc>
          <w:tcPr>
            <w:tcW w:w="1344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626133B" w14:textId="77777777" w:rsidR="00151BEE" w:rsidRPr="00AB47A8" w:rsidRDefault="00151BEE" w:rsidP="00E1283B">
            <w:pPr>
              <w:rPr>
                <w:b/>
                <w:sz w:val="20"/>
                <w:szCs w:val="20"/>
              </w:rPr>
            </w:pPr>
            <w:bookmarkStart w:id="0" w:name="_Hlk278235267"/>
            <w:r w:rsidRPr="00AB47A8">
              <w:rPr>
                <w:b/>
                <w:sz w:val="20"/>
                <w:szCs w:val="20"/>
              </w:rPr>
              <w:t xml:space="preserve">Название </w:t>
            </w:r>
            <w:r w:rsidR="00E1283B">
              <w:rPr>
                <w:b/>
                <w:sz w:val="20"/>
                <w:szCs w:val="20"/>
              </w:rPr>
              <w:t>дисциплины</w:t>
            </w:r>
          </w:p>
        </w:tc>
        <w:tc>
          <w:tcPr>
            <w:tcW w:w="9456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DBC73C8" w14:textId="3167ABEB" w:rsidR="00151BEE" w:rsidRPr="00AB47A8" w:rsidRDefault="00D94E70" w:rsidP="00CB76F5">
            <w:pPr>
              <w:rPr>
                <w:sz w:val="20"/>
                <w:szCs w:val="20"/>
              </w:rPr>
            </w:pPr>
            <w:r w:rsidRPr="00D94E70">
              <w:rPr>
                <w:sz w:val="24"/>
                <w:szCs w:val="24"/>
              </w:rPr>
              <w:t>Планирование эксперимента</w:t>
            </w:r>
          </w:p>
        </w:tc>
      </w:tr>
      <w:tr w:rsidR="00151BEE" w:rsidRPr="00AB47A8" w14:paraId="03BE70E9" w14:textId="77777777" w:rsidTr="00655475">
        <w:trPr>
          <w:cantSplit/>
          <w:trHeight w:val="108"/>
        </w:trPr>
        <w:tc>
          <w:tcPr>
            <w:tcW w:w="134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D9A5915" w14:textId="27DBFC25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bookmarkStart w:id="1" w:name="_GoBack"/>
            <w:bookmarkEnd w:id="1"/>
          </w:p>
        </w:tc>
        <w:tc>
          <w:tcPr>
            <w:tcW w:w="2437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5585239" w14:textId="30B19633" w:rsidR="00151BEE" w:rsidRPr="00AB47A8" w:rsidRDefault="00151BEE" w:rsidP="00141B5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8571526" w14:textId="5D7D72FF" w:rsidR="00151BEE" w:rsidRPr="00AB47A8" w:rsidRDefault="00151BEE" w:rsidP="00731841">
            <w:pPr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FD30E5F" w14:textId="299BEA6F" w:rsidR="00151BEE" w:rsidRPr="00AB47A8" w:rsidRDefault="00151BEE" w:rsidP="00E1283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EDB3BDC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семестр</w:t>
            </w:r>
          </w:p>
        </w:tc>
        <w:tc>
          <w:tcPr>
            <w:tcW w:w="11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B944F98" w14:textId="54970822" w:rsidR="00151BEE" w:rsidRPr="00AB47A8" w:rsidRDefault="00CB76F5" w:rsidP="00E128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151BEE" w:rsidRPr="00AB47A8" w14:paraId="6D4769DE" w14:textId="77777777" w:rsidTr="00655475">
        <w:tc>
          <w:tcPr>
            <w:tcW w:w="134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BFE4355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кафедра</w:t>
            </w:r>
          </w:p>
        </w:tc>
        <w:tc>
          <w:tcPr>
            <w:tcW w:w="171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469DF8F" w14:textId="77777777" w:rsidR="00151BEE" w:rsidRPr="00AB47A8" w:rsidRDefault="002975CD" w:rsidP="00141B55">
            <w:pPr>
              <w:jc w:val="center"/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КРА</w:t>
            </w:r>
          </w:p>
        </w:tc>
        <w:tc>
          <w:tcPr>
            <w:tcW w:w="126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CB235F6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Программа</w:t>
            </w:r>
          </w:p>
        </w:tc>
        <w:tc>
          <w:tcPr>
            <w:tcW w:w="6480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BCCDD02" w14:textId="77777777" w:rsidR="00151BEE" w:rsidRPr="00AB47A8" w:rsidRDefault="004A7D13" w:rsidP="00E357BC">
            <w:pPr>
              <w:jc w:val="both"/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11</w:t>
            </w:r>
            <w:r w:rsidR="00151BEE" w:rsidRPr="00AB47A8">
              <w:rPr>
                <w:b/>
                <w:sz w:val="20"/>
                <w:szCs w:val="20"/>
              </w:rPr>
              <w:t>.03.0</w:t>
            </w:r>
            <w:r w:rsidRPr="00AB47A8">
              <w:rPr>
                <w:b/>
                <w:sz w:val="20"/>
                <w:szCs w:val="20"/>
              </w:rPr>
              <w:t>3</w:t>
            </w:r>
            <w:r w:rsidR="00151BEE" w:rsidRPr="00AB47A8">
              <w:rPr>
                <w:b/>
                <w:sz w:val="20"/>
                <w:szCs w:val="20"/>
              </w:rPr>
              <w:t xml:space="preserve"> «</w:t>
            </w:r>
            <w:r w:rsidRPr="00AB47A8">
              <w:rPr>
                <w:b/>
                <w:sz w:val="20"/>
                <w:szCs w:val="20"/>
              </w:rPr>
              <w:t>Конструирование и технология электронных средств</w:t>
            </w:r>
            <w:r w:rsidR="00151BEE" w:rsidRPr="00AB47A8">
              <w:rPr>
                <w:b/>
                <w:sz w:val="20"/>
                <w:szCs w:val="20"/>
              </w:rPr>
              <w:t>»</w:t>
            </w:r>
            <w:r w:rsidR="00285E60">
              <w:rPr>
                <w:b/>
                <w:sz w:val="20"/>
                <w:szCs w:val="20"/>
              </w:rPr>
              <w:t xml:space="preserve">, </w:t>
            </w:r>
            <w:r w:rsidR="00151BEE" w:rsidRPr="00AB47A8">
              <w:rPr>
                <w:b/>
                <w:sz w:val="20"/>
                <w:szCs w:val="20"/>
              </w:rPr>
              <w:t>профиль «</w:t>
            </w:r>
            <w:r w:rsidR="00FF5084" w:rsidRPr="00AB47A8">
              <w:rPr>
                <w:b/>
                <w:sz w:val="20"/>
                <w:szCs w:val="20"/>
              </w:rPr>
              <w:t>Проектирование</w:t>
            </w:r>
            <w:r w:rsidRPr="00AB47A8">
              <w:rPr>
                <w:b/>
                <w:sz w:val="20"/>
                <w:szCs w:val="20"/>
              </w:rPr>
              <w:t xml:space="preserve"> и технология радиоэлектронных средств</w:t>
            </w:r>
            <w:r w:rsidR="00151BEE" w:rsidRPr="00AB47A8">
              <w:rPr>
                <w:b/>
                <w:sz w:val="20"/>
                <w:szCs w:val="20"/>
              </w:rPr>
              <w:t>»</w:t>
            </w:r>
          </w:p>
        </w:tc>
      </w:tr>
      <w:tr w:rsidR="00151BEE" w:rsidRPr="00AB47A8" w14:paraId="0D9CA1C4" w14:textId="77777777" w:rsidTr="00655475">
        <w:trPr>
          <w:trHeight w:val="203"/>
        </w:trPr>
        <w:tc>
          <w:tcPr>
            <w:tcW w:w="1344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7B5692D" w14:textId="77777777" w:rsidR="00151BEE" w:rsidRPr="00AB47A8" w:rsidRDefault="00E1283B" w:rsidP="00731841">
            <w:pPr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Соствитель</w:t>
            </w:r>
            <w:proofErr w:type="spellEnd"/>
            <w:r w:rsidR="00151BEE" w:rsidRPr="00AB47A8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9456" w:type="dxa"/>
            <w:gridSpan w:val="14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590C32F" w14:textId="77777777" w:rsidR="00151BEE" w:rsidRPr="00AB47A8" w:rsidRDefault="00623F16" w:rsidP="00731841">
            <w:pPr>
              <w:rPr>
                <w:bCs/>
                <w:sz w:val="20"/>
                <w:szCs w:val="20"/>
              </w:rPr>
            </w:pPr>
            <w:r w:rsidRPr="00AB47A8">
              <w:rPr>
                <w:bCs/>
                <w:sz w:val="20"/>
                <w:szCs w:val="20"/>
              </w:rPr>
              <w:t>Глушков Владимир Александрович, к.т</w:t>
            </w:r>
            <w:r w:rsidR="00151BEE" w:rsidRPr="00AB47A8">
              <w:rPr>
                <w:bCs/>
                <w:sz w:val="20"/>
                <w:szCs w:val="20"/>
              </w:rPr>
              <w:t>.н., доцент</w:t>
            </w:r>
          </w:p>
        </w:tc>
      </w:tr>
      <w:tr w:rsidR="00151BEE" w:rsidRPr="00AB47A8" w14:paraId="1EDA8034" w14:textId="77777777" w:rsidTr="00655475">
        <w:tc>
          <w:tcPr>
            <w:tcW w:w="134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CF69ED0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Цели и задачи дисциплины, основные темы</w:t>
            </w:r>
          </w:p>
        </w:tc>
        <w:tc>
          <w:tcPr>
            <w:tcW w:w="9456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C377DC3" w14:textId="77777777" w:rsidR="00151BEE" w:rsidRPr="00731841" w:rsidRDefault="00EB15BF" w:rsidP="00731841">
            <w:pPr>
              <w:jc w:val="both"/>
              <w:rPr>
                <w:sz w:val="18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Цель</w:t>
            </w:r>
            <w:r w:rsidR="00151BEE" w:rsidRPr="00731841">
              <w:rPr>
                <w:b/>
                <w:sz w:val="18"/>
                <w:szCs w:val="20"/>
              </w:rPr>
              <w:t>:</w:t>
            </w:r>
            <w:r w:rsidR="00151BEE" w:rsidRPr="00731841">
              <w:rPr>
                <w:sz w:val="18"/>
                <w:szCs w:val="20"/>
              </w:rPr>
              <w:t xml:space="preserve"> </w:t>
            </w:r>
            <w:r w:rsidR="00CB76F5" w:rsidRPr="00CB76F5">
              <w:rPr>
                <w:sz w:val="18"/>
                <w:szCs w:val="20"/>
              </w:rPr>
              <w:t>Овладение методами анализа результатов экспериментальных исследований реальных объектов</w:t>
            </w:r>
            <w:r w:rsidR="00151BEE" w:rsidRPr="00731841">
              <w:rPr>
                <w:sz w:val="18"/>
                <w:szCs w:val="20"/>
              </w:rPr>
              <w:t>.</w:t>
            </w:r>
          </w:p>
          <w:p w14:paraId="67E06067" w14:textId="77777777" w:rsidR="00151BEE" w:rsidRPr="00731841" w:rsidRDefault="00151BEE" w:rsidP="00731841">
            <w:pPr>
              <w:jc w:val="both"/>
              <w:rPr>
                <w:sz w:val="18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Задачи</w:t>
            </w:r>
            <w:r w:rsidRPr="00731841">
              <w:rPr>
                <w:sz w:val="18"/>
                <w:szCs w:val="20"/>
              </w:rPr>
              <w:t xml:space="preserve">: </w:t>
            </w:r>
            <w:r w:rsidR="00EB15BF" w:rsidRPr="00731841">
              <w:rPr>
                <w:sz w:val="18"/>
                <w:szCs w:val="20"/>
              </w:rPr>
              <w:t>Освоение необходимых теоретических знаний, выработка практических умений и навыков, получение опыта практической деятельности</w:t>
            </w:r>
            <w:r w:rsidRPr="00731841">
              <w:rPr>
                <w:sz w:val="18"/>
                <w:szCs w:val="20"/>
              </w:rPr>
              <w:t>.</w:t>
            </w:r>
          </w:p>
          <w:p w14:paraId="25DF42F6" w14:textId="77777777" w:rsidR="00151BEE" w:rsidRPr="007C2401" w:rsidRDefault="00151BEE" w:rsidP="00731841">
            <w:pPr>
              <w:jc w:val="both"/>
              <w:rPr>
                <w:sz w:val="18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Знания:</w:t>
            </w:r>
            <w:r w:rsidR="00EC3F0D" w:rsidRPr="00731841">
              <w:rPr>
                <w:sz w:val="18"/>
                <w:szCs w:val="20"/>
              </w:rPr>
              <w:t xml:space="preserve"> </w:t>
            </w:r>
            <w:r w:rsidR="00675E60" w:rsidRPr="00731841">
              <w:rPr>
                <w:sz w:val="18"/>
                <w:szCs w:val="20"/>
              </w:rPr>
              <w:t>1. </w:t>
            </w:r>
            <w:r w:rsidR="00961FAC" w:rsidRPr="00961FAC">
              <w:rPr>
                <w:sz w:val="18"/>
                <w:szCs w:val="20"/>
              </w:rPr>
              <w:t>Виды случайных величин</w:t>
            </w:r>
            <w:r w:rsidR="000607AC">
              <w:rPr>
                <w:sz w:val="18"/>
                <w:szCs w:val="20"/>
              </w:rPr>
              <w:t>, их характеристики и параметры.</w:t>
            </w:r>
            <w:r w:rsidR="00961FAC" w:rsidRPr="00961FAC">
              <w:rPr>
                <w:sz w:val="18"/>
                <w:szCs w:val="20"/>
              </w:rPr>
              <w:t xml:space="preserve"> </w:t>
            </w:r>
            <w:r w:rsidR="009E0D1C">
              <w:rPr>
                <w:sz w:val="18"/>
                <w:szCs w:val="20"/>
              </w:rPr>
              <w:t>2. Методика анализа эксперим</w:t>
            </w:r>
            <w:r w:rsidR="000607AC">
              <w:rPr>
                <w:sz w:val="18"/>
                <w:szCs w:val="20"/>
              </w:rPr>
              <w:t>ентального закона распределения.</w:t>
            </w:r>
            <w:r w:rsidR="009E0D1C">
              <w:rPr>
                <w:sz w:val="18"/>
                <w:szCs w:val="20"/>
              </w:rPr>
              <w:t xml:space="preserve"> 3. Способы сравнения параме</w:t>
            </w:r>
            <w:r w:rsidR="000607AC">
              <w:rPr>
                <w:sz w:val="18"/>
                <w:szCs w:val="20"/>
              </w:rPr>
              <w:t>тров двух и более распределений.</w:t>
            </w:r>
            <w:r w:rsidR="009E0D1C">
              <w:rPr>
                <w:sz w:val="18"/>
                <w:szCs w:val="20"/>
              </w:rPr>
              <w:t xml:space="preserve"> 4. Принципы качественной и количественной оценки связи двух случайных величин</w:t>
            </w:r>
            <w:r w:rsidR="000607AC">
              <w:rPr>
                <w:sz w:val="18"/>
                <w:szCs w:val="20"/>
              </w:rPr>
              <w:t>.</w:t>
            </w:r>
            <w:r w:rsidR="009E0D1C">
              <w:rPr>
                <w:sz w:val="18"/>
                <w:szCs w:val="20"/>
              </w:rPr>
              <w:t xml:space="preserve"> 5. </w:t>
            </w:r>
            <w:r w:rsidR="007C2401">
              <w:rPr>
                <w:sz w:val="18"/>
                <w:szCs w:val="20"/>
              </w:rPr>
              <w:t xml:space="preserve">Методы анализа </w:t>
            </w:r>
            <w:proofErr w:type="spellStart"/>
            <w:r w:rsidR="007C2401">
              <w:rPr>
                <w:sz w:val="18"/>
                <w:szCs w:val="20"/>
              </w:rPr>
              <w:t>воспроизводимости</w:t>
            </w:r>
            <w:proofErr w:type="spellEnd"/>
            <w:r w:rsidR="007C2401">
              <w:rPr>
                <w:sz w:val="18"/>
                <w:szCs w:val="20"/>
              </w:rPr>
              <w:t xml:space="preserve"> процессов. 6 Методы анализа</w:t>
            </w:r>
            <w:r w:rsidR="000607AC">
              <w:rPr>
                <w:sz w:val="18"/>
                <w:szCs w:val="20"/>
              </w:rPr>
              <w:t xml:space="preserve"> допусков на параметры систем. 7</w:t>
            </w:r>
            <w:r w:rsidR="007C2401">
              <w:rPr>
                <w:sz w:val="18"/>
                <w:szCs w:val="20"/>
              </w:rPr>
              <w:t>. Принципы планирования полного факторного</w:t>
            </w:r>
            <w:r w:rsidR="000607AC">
              <w:rPr>
                <w:sz w:val="18"/>
                <w:szCs w:val="20"/>
              </w:rPr>
              <w:t xml:space="preserve"> эксперимента. 8</w:t>
            </w:r>
            <w:r w:rsidR="007C2401">
              <w:rPr>
                <w:sz w:val="18"/>
                <w:szCs w:val="20"/>
              </w:rPr>
              <w:t xml:space="preserve">. Принципы планирования дробного факторного эксперимента. </w:t>
            </w:r>
            <w:r w:rsidR="000607AC">
              <w:rPr>
                <w:sz w:val="18"/>
                <w:szCs w:val="20"/>
              </w:rPr>
              <w:t>9</w:t>
            </w:r>
            <w:r w:rsidR="007C2401">
              <w:rPr>
                <w:sz w:val="18"/>
                <w:szCs w:val="20"/>
              </w:rPr>
              <w:t>. Принципы обработки результатов полного и дро</w:t>
            </w:r>
            <w:r w:rsidR="000607AC">
              <w:rPr>
                <w:sz w:val="18"/>
                <w:szCs w:val="20"/>
              </w:rPr>
              <w:t>бного факторных экспериментов. 10</w:t>
            </w:r>
            <w:r w:rsidR="007C2401">
              <w:rPr>
                <w:sz w:val="18"/>
                <w:szCs w:val="20"/>
              </w:rPr>
              <w:t>. Суть методов поисковых экстремальных экспериментов.</w:t>
            </w:r>
          </w:p>
          <w:p w14:paraId="01188E4B" w14:textId="77777777" w:rsidR="00151BEE" w:rsidRPr="00731841" w:rsidRDefault="00151BEE" w:rsidP="00731841">
            <w:pPr>
              <w:jc w:val="both"/>
              <w:rPr>
                <w:sz w:val="18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Умения:</w:t>
            </w:r>
            <w:r w:rsidR="00EC3F0D" w:rsidRPr="00731841">
              <w:rPr>
                <w:sz w:val="18"/>
                <w:szCs w:val="20"/>
              </w:rPr>
              <w:t xml:space="preserve"> </w:t>
            </w:r>
            <w:r w:rsidR="0074671C" w:rsidRPr="00731841">
              <w:rPr>
                <w:sz w:val="18"/>
                <w:szCs w:val="20"/>
              </w:rPr>
              <w:t>1. </w:t>
            </w:r>
            <w:r w:rsidR="00EB68F3">
              <w:rPr>
                <w:sz w:val="18"/>
                <w:szCs w:val="20"/>
              </w:rPr>
              <w:t>Вычислять параметры экспериментальных распределений случайных величин. 2. Анализировать наличие и силу связи между случайными величинами. 3. Аппроксимировать зависимость между случайными величинами. 4. Анализировать разброс параметров электронных систем по допускам на элементы. 5. Планировать факторные эксперименты и анализировать их результаты.</w:t>
            </w:r>
          </w:p>
          <w:p w14:paraId="26178C32" w14:textId="77777777" w:rsidR="00151BEE" w:rsidRPr="00731841" w:rsidRDefault="00151BEE" w:rsidP="00731841">
            <w:pPr>
              <w:jc w:val="both"/>
              <w:rPr>
                <w:sz w:val="18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Навыки:</w:t>
            </w:r>
            <w:r w:rsidR="00EC3F0D" w:rsidRPr="00731841">
              <w:rPr>
                <w:sz w:val="18"/>
                <w:szCs w:val="20"/>
              </w:rPr>
              <w:t xml:space="preserve"> </w:t>
            </w:r>
            <w:r w:rsidR="00EB68F3">
              <w:rPr>
                <w:sz w:val="18"/>
                <w:szCs w:val="20"/>
              </w:rPr>
              <w:t>Применять математическое программное обеспечение для автоматизации вычислений.</w:t>
            </w:r>
          </w:p>
          <w:p w14:paraId="706A0F70" w14:textId="77777777" w:rsidR="005A48D9" w:rsidRDefault="00151BEE" w:rsidP="00DB50B0">
            <w:pPr>
              <w:jc w:val="both"/>
              <w:rPr>
                <w:sz w:val="18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Лекции</w:t>
            </w:r>
            <w:r w:rsidRPr="00731841">
              <w:rPr>
                <w:sz w:val="18"/>
                <w:szCs w:val="20"/>
              </w:rPr>
              <w:t xml:space="preserve">: </w:t>
            </w:r>
            <w:r w:rsidR="005A48D9">
              <w:rPr>
                <w:sz w:val="18"/>
                <w:szCs w:val="20"/>
              </w:rPr>
              <w:t>1. Элементы математической статистики; 2. </w:t>
            </w:r>
            <w:r w:rsidR="005C323A">
              <w:rPr>
                <w:sz w:val="18"/>
                <w:szCs w:val="20"/>
              </w:rPr>
              <w:t>Предварительная обработка массива экспериментальных данных; 3. Корреляционный и регрессионный анализ; 4. Анализ допусков; 5. Анализ разброса параметров; 6. </w:t>
            </w:r>
            <w:r w:rsidR="00252494">
              <w:rPr>
                <w:sz w:val="18"/>
                <w:szCs w:val="20"/>
              </w:rPr>
              <w:t>Полный факторный эксперимент; 7. Дробный факторный эксперимент; 8. </w:t>
            </w:r>
            <w:r w:rsidR="00252494" w:rsidRPr="00DB50B0">
              <w:rPr>
                <w:sz w:val="18"/>
                <w:szCs w:val="20"/>
              </w:rPr>
              <w:t>Планирование эксперимента в условиях неоднородностей</w:t>
            </w:r>
            <w:r w:rsidR="00252494">
              <w:rPr>
                <w:sz w:val="18"/>
                <w:szCs w:val="20"/>
              </w:rPr>
              <w:t>; 9. Экстремальные поисковые эксперименты.</w:t>
            </w:r>
          </w:p>
          <w:p w14:paraId="2FDF26A6" w14:textId="77777777" w:rsidR="00856335" w:rsidRPr="00061540" w:rsidRDefault="00856335" w:rsidP="00DB50B0">
            <w:pPr>
              <w:jc w:val="both"/>
              <w:rPr>
                <w:sz w:val="20"/>
                <w:szCs w:val="20"/>
              </w:rPr>
            </w:pPr>
            <w:r w:rsidRPr="00731841">
              <w:rPr>
                <w:b/>
                <w:sz w:val="18"/>
                <w:szCs w:val="20"/>
              </w:rPr>
              <w:t>Лабораторные работы:</w:t>
            </w:r>
            <w:r w:rsidRPr="00731841">
              <w:rPr>
                <w:sz w:val="18"/>
                <w:szCs w:val="20"/>
              </w:rPr>
              <w:t xml:space="preserve"> 1. </w:t>
            </w:r>
            <w:r w:rsidR="00DB50B0" w:rsidRPr="00DB50B0">
              <w:rPr>
                <w:sz w:val="18"/>
                <w:szCs w:val="20"/>
              </w:rPr>
              <w:t>Анализ распределения производственных погрешностей</w:t>
            </w:r>
            <w:r w:rsidR="00DB50B0">
              <w:rPr>
                <w:sz w:val="18"/>
                <w:szCs w:val="20"/>
              </w:rPr>
              <w:t>. 2. </w:t>
            </w:r>
            <w:r w:rsidR="00DB50B0" w:rsidRPr="00DB50B0">
              <w:rPr>
                <w:sz w:val="18"/>
                <w:szCs w:val="20"/>
              </w:rPr>
              <w:t>Регрессионный и корреляционный анализы</w:t>
            </w:r>
            <w:r w:rsidR="00DB50B0">
              <w:rPr>
                <w:sz w:val="18"/>
                <w:szCs w:val="20"/>
              </w:rPr>
              <w:t>. 3. Анализ разброса параметров электронной схемы по допускам на пассивные радиокомпоненты. 4. </w:t>
            </w:r>
            <w:r w:rsidR="00DB50B0" w:rsidRPr="00DB50B0">
              <w:rPr>
                <w:sz w:val="18"/>
                <w:szCs w:val="20"/>
              </w:rPr>
              <w:t>Полный факторный эксперимент</w:t>
            </w:r>
            <w:r w:rsidR="00B328F4">
              <w:rPr>
                <w:sz w:val="18"/>
                <w:szCs w:val="20"/>
              </w:rPr>
              <w:t>. 5. Поисковый экстремальный эксперимент</w:t>
            </w:r>
            <w:r w:rsidR="00DB50B0">
              <w:rPr>
                <w:sz w:val="18"/>
                <w:szCs w:val="20"/>
              </w:rPr>
              <w:t>.</w:t>
            </w:r>
          </w:p>
        </w:tc>
      </w:tr>
      <w:tr w:rsidR="00151BEE" w:rsidRPr="00AB47A8" w14:paraId="5D75772D" w14:textId="77777777" w:rsidTr="00655475">
        <w:tc>
          <w:tcPr>
            <w:tcW w:w="134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F7512D2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Основная литература</w:t>
            </w:r>
          </w:p>
        </w:tc>
        <w:tc>
          <w:tcPr>
            <w:tcW w:w="9456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95FEA85" w14:textId="77777777" w:rsidR="007565F3" w:rsidRDefault="000E6653" w:rsidP="00731841">
            <w:pPr>
              <w:jc w:val="both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1. </w:t>
            </w:r>
            <w:r w:rsidRPr="000E6653">
              <w:rPr>
                <w:sz w:val="18"/>
                <w:szCs w:val="20"/>
              </w:rPr>
              <w:t xml:space="preserve">Белов П.С. Математическое моделирование технологических процессов [Электронный ресурс]: учебное пособие (конспект лекций)/ Белов П.С.— Электрон. текстовые </w:t>
            </w:r>
            <w:proofErr w:type="gramStart"/>
            <w:r w:rsidRPr="000E6653">
              <w:rPr>
                <w:sz w:val="18"/>
                <w:szCs w:val="20"/>
              </w:rPr>
              <w:t>данные.—</w:t>
            </w:r>
            <w:proofErr w:type="gramEnd"/>
            <w:r w:rsidRPr="000E6653">
              <w:rPr>
                <w:sz w:val="18"/>
                <w:szCs w:val="20"/>
              </w:rPr>
              <w:t xml:space="preserve"> Егорьевск: Егорьевский технологический институт (филиал) Московского государственного технологического университета «СТАНКИН», 2016.— 121 c.— Режим доступа: http://www.iprboo</w:t>
            </w:r>
            <w:r w:rsidR="008B7260">
              <w:rPr>
                <w:sz w:val="18"/>
                <w:szCs w:val="20"/>
              </w:rPr>
              <w:t>kshop.ru/43395</w:t>
            </w:r>
          </w:p>
          <w:p w14:paraId="3FB496D4" w14:textId="77777777" w:rsidR="00DC00F4" w:rsidRDefault="000E6653" w:rsidP="00490428">
            <w:pPr>
              <w:jc w:val="both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2. </w:t>
            </w:r>
            <w:r w:rsidR="00DC00F4" w:rsidRPr="00DC00F4">
              <w:rPr>
                <w:sz w:val="18"/>
                <w:szCs w:val="20"/>
              </w:rPr>
              <w:t xml:space="preserve">Воробьёв А.Л. Планирование и организация эксперимента в управлении качеством [Электронный ресурс]: учебное пособие/ Воробьёв А.Л., Любимов И.И., Косых Д.А.— Электрон. текстовые </w:t>
            </w:r>
            <w:proofErr w:type="gramStart"/>
            <w:r w:rsidR="00DC00F4" w:rsidRPr="00DC00F4">
              <w:rPr>
                <w:sz w:val="18"/>
                <w:szCs w:val="20"/>
              </w:rPr>
              <w:t>данные.—</w:t>
            </w:r>
            <w:proofErr w:type="gramEnd"/>
            <w:r w:rsidR="00DC00F4" w:rsidRPr="00DC00F4">
              <w:rPr>
                <w:sz w:val="18"/>
                <w:szCs w:val="20"/>
              </w:rPr>
              <w:t xml:space="preserve"> Оренбург: Оренбургский государственный университет, ЭБС АСВ, 2014.— 344 c.— Режим доступа: http://www.iprbook</w:t>
            </w:r>
            <w:r w:rsidR="008B7260">
              <w:rPr>
                <w:sz w:val="18"/>
                <w:szCs w:val="20"/>
              </w:rPr>
              <w:t>shop.ru/33648</w:t>
            </w:r>
          </w:p>
          <w:p w14:paraId="0E0B2ACB" w14:textId="77777777" w:rsidR="00490428" w:rsidRPr="00490428" w:rsidRDefault="009C67D8" w:rsidP="008B7260">
            <w:pPr>
              <w:jc w:val="both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3</w:t>
            </w:r>
            <w:r w:rsidR="00490428" w:rsidRPr="00490428">
              <w:rPr>
                <w:sz w:val="18"/>
                <w:szCs w:val="20"/>
              </w:rPr>
              <w:t xml:space="preserve">. </w:t>
            </w:r>
            <w:r w:rsidRPr="009C67D8">
              <w:rPr>
                <w:sz w:val="18"/>
                <w:szCs w:val="20"/>
              </w:rPr>
              <w:t>Горохов В.Л. Планирование и обработка экспериментов [Электронный ресурс]: учебное пособие/ Горохов В.Л., Цаплин В.В.— Электрон. текстовые данные.— СПб.: Санкт-Петербургский государственный архитектурно-строительный университет, ЭБС АСВ, 2016.— 88 c.— Режим доступа: http://www.iprbookshop.ru/63623.html</w:t>
            </w:r>
          </w:p>
        </w:tc>
      </w:tr>
      <w:tr w:rsidR="00151BEE" w:rsidRPr="00AB47A8" w14:paraId="7F432436" w14:textId="77777777" w:rsidTr="00655475">
        <w:tc>
          <w:tcPr>
            <w:tcW w:w="134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E69D37C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Технические средства </w:t>
            </w:r>
          </w:p>
        </w:tc>
        <w:tc>
          <w:tcPr>
            <w:tcW w:w="9456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CE32998" w14:textId="77777777" w:rsidR="008B7260" w:rsidRPr="008B7260" w:rsidRDefault="008B7260" w:rsidP="008B7260">
            <w:pPr>
              <w:jc w:val="both"/>
              <w:rPr>
                <w:sz w:val="16"/>
                <w:szCs w:val="20"/>
              </w:rPr>
            </w:pPr>
            <w:r w:rsidRPr="008B7260">
              <w:rPr>
                <w:sz w:val="16"/>
                <w:szCs w:val="20"/>
              </w:rPr>
              <w:t>1.</w:t>
            </w:r>
            <w:r>
              <w:rPr>
                <w:sz w:val="16"/>
                <w:szCs w:val="20"/>
              </w:rPr>
              <w:t xml:space="preserve"> </w:t>
            </w:r>
            <w:r w:rsidRPr="008B7260">
              <w:rPr>
                <w:sz w:val="16"/>
                <w:szCs w:val="20"/>
              </w:rPr>
              <w:t xml:space="preserve">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      </w:r>
          </w:p>
          <w:p w14:paraId="71BF7545" w14:textId="77777777" w:rsidR="008B7260" w:rsidRPr="008B7260" w:rsidRDefault="008B7260" w:rsidP="008B7260">
            <w:pPr>
              <w:jc w:val="both"/>
              <w:rPr>
                <w:sz w:val="16"/>
                <w:szCs w:val="20"/>
              </w:rPr>
            </w:pPr>
            <w:r w:rsidRPr="008B7260">
              <w:rPr>
                <w:sz w:val="16"/>
                <w:szCs w:val="20"/>
              </w:rPr>
              <w:t>2.</w:t>
            </w:r>
            <w:r>
              <w:rPr>
                <w:sz w:val="16"/>
                <w:szCs w:val="20"/>
              </w:rPr>
              <w:t xml:space="preserve"> </w:t>
            </w:r>
            <w:r w:rsidRPr="008B7260">
              <w:rPr>
                <w:sz w:val="16"/>
                <w:szCs w:val="20"/>
              </w:rPr>
              <w:t>Специальные помещения - учебные аудитории для проведения лабораторных занятий, оборудованные доской, столами лабораторными, стульями, лабораторным оборудованием различной степени сложности:</w:t>
            </w:r>
          </w:p>
          <w:p w14:paraId="5902DC17" w14:textId="77777777" w:rsidR="008B7260" w:rsidRPr="008B7260" w:rsidRDefault="008B7260" w:rsidP="008B7260">
            <w:pPr>
              <w:jc w:val="both"/>
              <w:rPr>
                <w:sz w:val="16"/>
                <w:szCs w:val="20"/>
              </w:rPr>
            </w:pPr>
            <w:r w:rsidRPr="008B7260">
              <w:rPr>
                <w:sz w:val="16"/>
                <w:szCs w:val="20"/>
              </w:rPr>
              <w:t>3.</w:t>
            </w:r>
            <w:r>
              <w:rPr>
                <w:sz w:val="16"/>
                <w:szCs w:val="20"/>
              </w:rPr>
              <w:t xml:space="preserve"> </w:t>
            </w:r>
            <w:r w:rsidRPr="008B7260">
              <w:rPr>
                <w:sz w:val="16"/>
                <w:szCs w:val="20"/>
              </w:rPr>
      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экраном, проектором, компьютерами с возможностью подключения к сети «Интернет», столами, стульями. </w:t>
            </w:r>
          </w:p>
          <w:p w14:paraId="5DC23A4A" w14:textId="77777777" w:rsidR="00151BEE" w:rsidRPr="001D499B" w:rsidRDefault="008B7260" w:rsidP="008B7260">
            <w:pPr>
              <w:jc w:val="both"/>
              <w:rPr>
                <w:sz w:val="16"/>
                <w:szCs w:val="20"/>
              </w:rPr>
            </w:pPr>
            <w:r w:rsidRPr="008B7260">
              <w:rPr>
                <w:sz w:val="16"/>
                <w:szCs w:val="20"/>
              </w:rPr>
              <w:t>4.</w:t>
            </w:r>
            <w:r>
              <w:rPr>
                <w:sz w:val="16"/>
                <w:szCs w:val="20"/>
              </w:rPr>
              <w:t xml:space="preserve"> </w:t>
            </w:r>
            <w:r w:rsidRPr="008B7260">
              <w:rPr>
                <w:sz w:val="16"/>
                <w:szCs w:val="20"/>
              </w:rPr>
              <w:t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</w:t>
            </w:r>
          </w:p>
        </w:tc>
      </w:tr>
      <w:tr w:rsidR="00E1283B" w:rsidRPr="00AB47A8" w14:paraId="595ABBB8" w14:textId="77777777" w:rsidTr="00655475">
        <w:tc>
          <w:tcPr>
            <w:tcW w:w="1344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DD12B12" w14:textId="77777777" w:rsidR="00E1283B" w:rsidRPr="00AB47A8" w:rsidRDefault="00E1283B" w:rsidP="00655475">
            <w:pPr>
              <w:ind w:right="-74"/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Компетенции</w:t>
            </w:r>
          </w:p>
        </w:tc>
        <w:tc>
          <w:tcPr>
            <w:tcW w:w="9456" w:type="dxa"/>
            <w:gridSpan w:val="14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C6E2A54" w14:textId="77777777" w:rsidR="00E1283B" w:rsidRPr="00457E10" w:rsidRDefault="00E1283B" w:rsidP="00731841">
            <w:pPr>
              <w:rPr>
                <w:b/>
                <w:bCs/>
                <w:sz w:val="20"/>
                <w:szCs w:val="20"/>
              </w:rPr>
            </w:pPr>
            <w:r w:rsidRPr="00457E10">
              <w:rPr>
                <w:b/>
                <w:bCs/>
                <w:sz w:val="20"/>
                <w:szCs w:val="20"/>
              </w:rPr>
              <w:t xml:space="preserve">Приобретаются студентами при освоении </w:t>
            </w:r>
            <w:r w:rsidR="00DE518C">
              <w:rPr>
                <w:b/>
                <w:bCs/>
                <w:sz w:val="20"/>
                <w:szCs w:val="20"/>
              </w:rPr>
              <w:t>дисциплины</w:t>
            </w:r>
          </w:p>
        </w:tc>
      </w:tr>
      <w:tr w:rsidR="00E1283B" w:rsidRPr="00AB47A8" w14:paraId="5D013670" w14:textId="77777777" w:rsidTr="00D94E70">
        <w:trPr>
          <w:trHeight w:val="799"/>
        </w:trPr>
        <w:tc>
          <w:tcPr>
            <w:tcW w:w="1344" w:type="dxa"/>
            <w:gridSpan w:val="2"/>
            <w:vMerge/>
            <w:shd w:val="clear" w:color="auto" w:fill="auto"/>
            <w:vAlign w:val="center"/>
          </w:tcPr>
          <w:p w14:paraId="08E06E92" w14:textId="77777777" w:rsidR="00E1283B" w:rsidRPr="00AB47A8" w:rsidRDefault="00E1283B" w:rsidP="005F0874">
            <w:pPr>
              <w:ind w:right="-39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456" w:type="dxa"/>
            <w:gridSpan w:val="14"/>
            <w:shd w:val="clear" w:color="auto" w:fill="auto"/>
            <w:vAlign w:val="center"/>
          </w:tcPr>
          <w:p w14:paraId="47C93A99" w14:textId="77777777" w:rsidR="00E1283B" w:rsidRDefault="00D94E70" w:rsidP="00E12B97">
            <w:pPr>
              <w:jc w:val="both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ПК-2 – </w:t>
            </w:r>
            <w:r w:rsidRPr="00D94E70">
              <w:rPr>
                <w:sz w:val="18"/>
                <w:szCs w:val="20"/>
              </w:rPr>
              <w:t>Способен аргументировано выбирать и реализовывать на практике эффективную методику экспериментального исследования параметров и характеристик конструкций и технологических процессов электронных средств различного функционального назначения</w:t>
            </w:r>
            <w:r>
              <w:rPr>
                <w:sz w:val="18"/>
                <w:szCs w:val="20"/>
              </w:rPr>
              <w:t>.</w:t>
            </w:r>
          </w:p>
          <w:p w14:paraId="6016928E" w14:textId="53B1AAC3" w:rsidR="00D94E70" w:rsidRPr="005F0874" w:rsidRDefault="00D94E70" w:rsidP="00E12B97">
            <w:pPr>
              <w:jc w:val="both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 xml:space="preserve">ПК-6 – </w:t>
            </w:r>
            <w:r w:rsidRPr="00D94E70">
              <w:rPr>
                <w:sz w:val="18"/>
                <w:szCs w:val="20"/>
              </w:rPr>
              <w:t>Способен организовывать метрологического обеспечение производства электронных средств</w:t>
            </w:r>
            <w:r>
              <w:rPr>
                <w:sz w:val="18"/>
                <w:szCs w:val="20"/>
              </w:rPr>
              <w:t>.</w:t>
            </w:r>
          </w:p>
        </w:tc>
      </w:tr>
      <w:tr w:rsidR="00151BEE" w:rsidRPr="00AB47A8" w14:paraId="31A80042" w14:textId="77777777" w:rsidTr="00655475">
        <w:trPr>
          <w:trHeight w:val="33"/>
        </w:trPr>
        <w:tc>
          <w:tcPr>
            <w:tcW w:w="1080" w:type="dxa"/>
            <w:vMerge w:val="restart"/>
            <w:tcBorders>
              <w:top w:val="single" w:sz="12" w:space="0" w:color="auto"/>
            </w:tcBorders>
            <w:vAlign w:val="center"/>
          </w:tcPr>
          <w:p w14:paraId="12925343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264" w:type="dxa"/>
            <w:vMerge w:val="restart"/>
            <w:tcBorders>
              <w:top w:val="single" w:sz="12" w:space="0" w:color="auto"/>
            </w:tcBorders>
            <w:vAlign w:val="center"/>
          </w:tcPr>
          <w:p w14:paraId="1290EC63" w14:textId="77506343" w:rsidR="00151BEE" w:rsidRPr="00AB47A8" w:rsidRDefault="00004E00" w:rsidP="007318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076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CC94A89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Форма проведения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13D48EE" w14:textId="77777777" w:rsidR="00151BEE" w:rsidRPr="00AB47A8" w:rsidRDefault="00151BEE" w:rsidP="00731841">
            <w:pPr>
              <w:jc w:val="center"/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bCs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723A02A" w14:textId="77777777" w:rsidR="00151BEE" w:rsidRPr="00AB47A8" w:rsidRDefault="00151BEE" w:rsidP="00731841">
            <w:pPr>
              <w:jc w:val="center"/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CC42C98" w14:textId="77777777" w:rsidR="00151BEE" w:rsidRPr="00AB47A8" w:rsidRDefault="00151BEE" w:rsidP="00731841">
            <w:pPr>
              <w:jc w:val="center"/>
              <w:rPr>
                <w:b/>
                <w:sz w:val="20"/>
                <w:szCs w:val="20"/>
              </w:rPr>
            </w:pPr>
            <w:r w:rsidRPr="00AB47A8">
              <w:rPr>
                <w:b/>
                <w:bCs/>
                <w:sz w:val="20"/>
                <w:szCs w:val="20"/>
              </w:rPr>
              <w:t>Лабораторные работы</w:t>
            </w:r>
          </w:p>
        </w:tc>
        <w:tc>
          <w:tcPr>
            <w:tcW w:w="218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CEFAC0C" w14:textId="77777777" w:rsidR="00151BEE" w:rsidRPr="00AB47A8" w:rsidRDefault="00151BEE" w:rsidP="00731841">
            <w:pPr>
              <w:jc w:val="center"/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bCs/>
                <w:sz w:val="20"/>
                <w:szCs w:val="20"/>
              </w:rPr>
              <w:t>Самостоятельная работа</w:t>
            </w:r>
          </w:p>
        </w:tc>
      </w:tr>
      <w:tr w:rsidR="00151BEE" w:rsidRPr="00AB47A8" w14:paraId="79FBAC14" w14:textId="77777777" w:rsidTr="00655475">
        <w:trPr>
          <w:trHeight w:val="48"/>
        </w:trPr>
        <w:tc>
          <w:tcPr>
            <w:tcW w:w="1080" w:type="dxa"/>
            <w:vMerge/>
            <w:tcBorders>
              <w:bottom w:val="single" w:sz="12" w:space="0" w:color="auto"/>
            </w:tcBorders>
            <w:vAlign w:val="center"/>
          </w:tcPr>
          <w:p w14:paraId="151EAAC9" w14:textId="77777777" w:rsidR="00151BEE" w:rsidRPr="00AB47A8" w:rsidRDefault="00151BEE" w:rsidP="00731841">
            <w:pPr>
              <w:rPr>
                <w:sz w:val="20"/>
                <w:szCs w:val="20"/>
              </w:rPr>
            </w:pPr>
          </w:p>
        </w:tc>
        <w:tc>
          <w:tcPr>
            <w:tcW w:w="264" w:type="dxa"/>
            <w:vMerge/>
            <w:tcBorders>
              <w:bottom w:val="single" w:sz="12" w:space="0" w:color="auto"/>
            </w:tcBorders>
            <w:vAlign w:val="center"/>
          </w:tcPr>
          <w:p w14:paraId="548AAD72" w14:textId="77777777" w:rsidR="00151BEE" w:rsidRPr="00AB47A8" w:rsidRDefault="00151BEE" w:rsidP="00731841">
            <w:pPr>
              <w:rPr>
                <w:sz w:val="20"/>
                <w:szCs w:val="20"/>
              </w:rPr>
            </w:pPr>
          </w:p>
        </w:tc>
        <w:tc>
          <w:tcPr>
            <w:tcW w:w="2076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72CD2BE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D9DA52E" w14:textId="3C63854E" w:rsidR="00151BEE" w:rsidRPr="00AB47A8" w:rsidRDefault="0066292B" w:rsidP="00D739E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3D6AD9A" w14:textId="77777777" w:rsidR="00151BEE" w:rsidRPr="00AB47A8" w:rsidRDefault="00151BEE" w:rsidP="0073184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DCEC942" w14:textId="733E5533" w:rsidR="00151BEE" w:rsidRPr="00AB47A8" w:rsidRDefault="0066292B" w:rsidP="00D739E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2180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10BBA6D" w14:textId="4E6D10F5" w:rsidR="00151BEE" w:rsidRPr="00AB47A8" w:rsidRDefault="0066292B" w:rsidP="00D739E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134</w:t>
            </w:r>
          </w:p>
        </w:tc>
      </w:tr>
      <w:tr w:rsidR="00151BEE" w:rsidRPr="00AB47A8" w14:paraId="31927893" w14:textId="77777777" w:rsidTr="00E1283B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7057C38" w14:textId="77777777" w:rsidR="00151BEE" w:rsidRPr="00AB47A8" w:rsidRDefault="00151BEE" w:rsidP="00731841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Виды </w:t>
            </w:r>
          </w:p>
          <w:p w14:paraId="387B3B0C" w14:textId="77777777" w:rsidR="00151BEE" w:rsidRPr="00AB47A8" w:rsidRDefault="00151BEE" w:rsidP="00731841">
            <w:pPr>
              <w:rPr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  <w:vAlign w:val="center"/>
          </w:tcPr>
          <w:p w14:paraId="6A9518DE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B47A8">
              <w:rPr>
                <w:b/>
                <w:bCs/>
                <w:sz w:val="20"/>
                <w:szCs w:val="20"/>
              </w:rPr>
              <w:t>Диф.зач</w:t>
            </w:r>
            <w:proofErr w:type="spellEnd"/>
            <w:r w:rsidRPr="00AB47A8">
              <w:rPr>
                <w:b/>
                <w:bCs/>
                <w:sz w:val="20"/>
                <w:szCs w:val="20"/>
              </w:rPr>
              <w:t xml:space="preserve"> /</w:t>
            </w:r>
            <w:proofErr w:type="spellStart"/>
            <w:r w:rsidRPr="00AB47A8">
              <w:rPr>
                <w:b/>
                <w:bCs/>
                <w:sz w:val="20"/>
                <w:szCs w:val="20"/>
              </w:rPr>
              <w:t>зач</w:t>
            </w:r>
            <w:proofErr w:type="spellEnd"/>
            <w:r w:rsidRPr="00AB47A8">
              <w:rPr>
                <w:b/>
                <w:bCs/>
                <w:sz w:val="20"/>
                <w:szCs w:val="20"/>
              </w:rPr>
              <w:t xml:space="preserve">/ </w:t>
            </w:r>
            <w:proofErr w:type="spellStart"/>
            <w:r w:rsidRPr="00AB47A8">
              <w:rPr>
                <w:b/>
                <w:bCs/>
                <w:sz w:val="20"/>
                <w:szCs w:val="20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4E7F0DC" w14:textId="77777777" w:rsidR="00151BEE" w:rsidRPr="00AB47A8" w:rsidRDefault="00151BEE" w:rsidP="00731841">
            <w:pPr>
              <w:jc w:val="center"/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bCs/>
                <w:sz w:val="20"/>
                <w:szCs w:val="20"/>
              </w:rPr>
              <w:t>КП/КР</w:t>
            </w:r>
          </w:p>
        </w:tc>
        <w:tc>
          <w:tcPr>
            <w:tcW w:w="1403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01101D90" w14:textId="77777777" w:rsidR="00151BEE" w:rsidRPr="00AB47A8" w:rsidRDefault="00151BEE" w:rsidP="00E1283B">
            <w:pPr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Условие зачета </w:t>
            </w:r>
            <w:r w:rsidR="00E1283B">
              <w:rPr>
                <w:b/>
                <w:sz w:val="20"/>
                <w:szCs w:val="20"/>
              </w:rPr>
              <w:t>дисциплины</w:t>
            </w:r>
          </w:p>
        </w:tc>
        <w:tc>
          <w:tcPr>
            <w:tcW w:w="219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C411B28" w14:textId="6BB815E7" w:rsidR="00151BEE" w:rsidRPr="00AB47A8" w:rsidRDefault="00C77F79" w:rsidP="00D94E7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Получение оценки «Зачтено»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8BBB6E2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Форма проведения </w:t>
            </w:r>
            <w:proofErr w:type="spellStart"/>
            <w:r w:rsidRPr="00AB47A8">
              <w:rPr>
                <w:b/>
                <w:sz w:val="20"/>
                <w:szCs w:val="20"/>
              </w:rPr>
              <w:t>самостоятель</w:t>
            </w:r>
            <w:proofErr w:type="spellEnd"/>
            <w:r w:rsidR="00AB47A8">
              <w:rPr>
                <w:b/>
                <w:sz w:val="20"/>
                <w:szCs w:val="20"/>
              </w:rPr>
              <w:t>-</w:t>
            </w:r>
            <w:r w:rsidRPr="00AB47A8">
              <w:rPr>
                <w:b/>
                <w:sz w:val="20"/>
                <w:szCs w:val="20"/>
              </w:rPr>
              <w:t>ной работы</w:t>
            </w:r>
          </w:p>
        </w:tc>
        <w:tc>
          <w:tcPr>
            <w:tcW w:w="252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463BE8F" w14:textId="77777777" w:rsidR="00151BEE" w:rsidRPr="00AB47A8" w:rsidRDefault="00151BEE" w:rsidP="00DC371E">
            <w:pPr>
              <w:rPr>
                <w:bCs/>
                <w:sz w:val="20"/>
                <w:szCs w:val="20"/>
              </w:rPr>
            </w:pPr>
            <w:r w:rsidRPr="00AB47A8">
              <w:rPr>
                <w:bCs/>
                <w:sz w:val="20"/>
                <w:szCs w:val="20"/>
              </w:rPr>
              <w:t>Подготовка к</w:t>
            </w:r>
            <w:r w:rsidR="00DC371E">
              <w:rPr>
                <w:bCs/>
                <w:sz w:val="20"/>
                <w:szCs w:val="20"/>
              </w:rPr>
              <w:t xml:space="preserve"> лабораторным</w:t>
            </w:r>
            <w:r w:rsidRPr="00AB47A8">
              <w:rPr>
                <w:bCs/>
                <w:sz w:val="20"/>
                <w:szCs w:val="20"/>
              </w:rPr>
              <w:t xml:space="preserve"> занятиям и лекциям </w:t>
            </w:r>
          </w:p>
        </w:tc>
      </w:tr>
      <w:tr w:rsidR="00151BEE" w:rsidRPr="00AB47A8" w14:paraId="7B3E08DE" w14:textId="77777777" w:rsidTr="00E1283B">
        <w:tc>
          <w:tcPr>
            <w:tcW w:w="1080" w:type="dxa"/>
            <w:shd w:val="clear" w:color="auto" w:fill="auto"/>
            <w:vAlign w:val="center"/>
          </w:tcPr>
          <w:p w14:paraId="5B28665C" w14:textId="77777777" w:rsidR="00151BEE" w:rsidRPr="00AB47A8" w:rsidRDefault="00731841" w:rsidP="0073184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формы</w:t>
            </w:r>
          </w:p>
        </w:tc>
        <w:tc>
          <w:tcPr>
            <w:tcW w:w="1080" w:type="dxa"/>
            <w:gridSpan w:val="2"/>
            <w:vAlign w:val="center"/>
          </w:tcPr>
          <w:p w14:paraId="37EBB1C9" w14:textId="3DAAA07C" w:rsidR="00151BEE" w:rsidRPr="00AB47A8" w:rsidRDefault="00DC371E" w:rsidP="00DC371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Зачет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6810481B" w14:textId="77777777" w:rsidR="00151BEE" w:rsidRPr="00AB47A8" w:rsidRDefault="00151BEE" w:rsidP="00731841">
            <w:pPr>
              <w:jc w:val="center"/>
              <w:rPr>
                <w:bCs/>
                <w:sz w:val="20"/>
                <w:szCs w:val="20"/>
              </w:rPr>
            </w:pPr>
            <w:r w:rsidRPr="00AB47A8">
              <w:rPr>
                <w:bCs/>
                <w:sz w:val="20"/>
                <w:szCs w:val="20"/>
              </w:rPr>
              <w:t>нет</w:t>
            </w:r>
          </w:p>
        </w:tc>
        <w:tc>
          <w:tcPr>
            <w:tcW w:w="1403" w:type="dxa"/>
            <w:gridSpan w:val="4"/>
            <w:vMerge/>
            <w:shd w:val="clear" w:color="auto" w:fill="auto"/>
            <w:vAlign w:val="center"/>
          </w:tcPr>
          <w:p w14:paraId="53AB16B7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97" w:type="dxa"/>
            <w:gridSpan w:val="2"/>
            <w:vMerge/>
            <w:shd w:val="clear" w:color="auto" w:fill="auto"/>
            <w:vAlign w:val="center"/>
          </w:tcPr>
          <w:p w14:paraId="65933B53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vMerge/>
            <w:shd w:val="clear" w:color="auto" w:fill="auto"/>
            <w:vAlign w:val="center"/>
          </w:tcPr>
          <w:p w14:paraId="5C57DEFB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520" w:type="dxa"/>
            <w:gridSpan w:val="4"/>
            <w:vMerge/>
            <w:shd w:val="clear" w:color="auto" w:fill="auto"/>
            <w:vAlign w:val="center"/>
          </w:tcPr>
          <w:p w14:paraId="32121861" w14:textId="77777777" w:rsidR="00151BEE" w:rsidRPr="00AB47A8" w:rsidRDefault="00151BEE" w:rsidP="0073184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151BEE" w:rsidRPr="00AB47A8" w14:paraId="639A2196" w14:textId="77777777" w:rsidTr="00AB47A8"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5E71F5E" w14:textId="77777777" w:rsidR="00151BEE" w:rsidRPr="00AB47A8" w:rsidRDefault="00151BEE" w:rsidP="00E1283B">
            <w:pPr>
              <w:rPr>
                <w:b/>
                <w:sz w:val="20"/>
                <w:szCs w:val="20"/>
              </w:rPr>
            </w:pPr>
            <w:r w:rsidRPr="00AB47A8">
              <w:rPr>
                <w:b/>
                <w:sz w:val="20"/>
                <w:szCs w:val="20"/>
              </w:rPr>
              <w:t xml:space="preserve">Перечень </w:t>
            </w:r>
            <w:r w:rsidR="00E1283B">
              <w:rPr>
                <w:b/>
                <w:sz w:val="20"/>
                <w:szCs w:val="20"/>
              </w:rPr>
              <w:t>дисциплин</w:t>
            </w:r>
            <w:r w:rsidRPr="00AB47A8">
              <w:rPr>
                <w:b/>
                <w:sz w:val="20"/>
                <w:szCs w:val="20"/>
              </w:rPr>
              <w:t xml:space="preserve">, знание которых необходимо для изучения </w:t>
            </w:r>
            <w:r w:rsidR="00E1283B">
              <w:rPr>
                <w:b/>
                <w:sz w:val="20"/>
                <w:szCs w:val="20"/>
              </w:rPr>
              <w:t>данной дисциплины</w:t>
            </w:r>
          </w:p>
        </w:tc>
        <w:tc>
          <w:tcPr>
            <w:tcW w:w="7380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EAB1038" w14:textId="77777777" w:rsidR="00151BEE" w:rsidRPr="00AB47A8" w:rsidRDefault="00141B55" w:rsidP="00141B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</w:t>
            </w:r>
            <w:r w:rsidR="00151BEE" w:rsidRPr="00AB47A8">
              <w:rPr>
                <w:sz w:val="20"/>
                <w:szCs w:val="20"/>
              </w:rPr>
              <w:t>тематический анализ,</w:t>
            </w:r>
            <w:r>
              <w:rPr>
                <w:sz w:val="20"/>
                <w:szCs w:val="20"/>
              </w:rPr>
              <w:t xml:space="preserve"> Теория вероятностей, математическая статистика,</w:t>
            </w:r>
            <w:r w:rsidR="00DC371E">
              <w:rPr>
                <w:sz w:val="20"/>
                <w:szCs w:val="20"/>
              </w:rPr>
              <w:t xml:space="preserve"> </w:t>
            </w:r>
            <w:proofErr w:type="spellStart"/>
            <w:r w:rsidR="00DC371E">
              <w:rPr>
                <w:sz w:val="20"/>
                <w:szCs w:val="20"/>
              </w:rPr>
              <w:t>Схемо</w:t>
            </w:r>
            <w:proofErr w:type="spellEnd"/>
            <w:r w:rsidR="00DC371E">
              <w:rPr>
                <w:sz w:val="20"/>
                <w:szCs w:val="20"/>
              </w:rPr>
              <w:t>- и системотехника электронных средств</w:t>
            </w:r>
          </w:p>
        </w:tc>
      </w:tr>
      <w:bookmarkEnd w:id="0"/>
    </w:tbl>
    <w:p w14:paraId="776EEC0E" w14:textId="77777777" w:rsidR="009C67D8" w:rsidRPr="00724D64" w:rsidRDefault="009C67D8" w:rsidP="00004E00">
      <w:pPr>
        <w:jc w:val="center"/>
        <w:rPr>
          <w:bCs/>
          <w:sz w:val="24"/>
          <w:szCs w:val="24"/>
        </w:rPr>
      </w:pPr>
    </w:p>
    <w:sectPr w:rsidR="009C67D8" w:rsidRPr="00724D64" w:rsidSect="00151BEE">
      <w:pgSz w:w="11906" w:h="16838" w:code="9"/>
      <w:pgMar w:top="851" w:right="680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A8D47E66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11E0B4A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CB39E0"/>
    <w:multiLevelType w:val="hybridMultilevel"/>
    <w:tmpl w:val="D4B263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3C68D3"/>
    <w:multiLevelType w:val="hybridMultilevel"/>
    <w:tmpl w:val="9A9CBD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EF0C41"/>
    <w:multiLevelType w:val="hybridMultilevel"/>
    <w:tmpl w:val="D4B263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1E514E6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2A120A0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50306F"/>
    <w:multiLevelType w:val="hybridMultilevel"/>
    <w:tmpl w:val="6AA488B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2A030067"/>
    <w:multiLevelType w:val="hybridMultilevel"/>
    <w:tmpl w:val="279869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DC47734"/>
    <w:multiLevelType w:val="hybridMultilevel"/>
    <w:tmpl w:val="B52E536E"/>
    <w:lvl w:ilvl="0" w:tplc="4892560E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AB9155B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08448D4"/>
    <w:multiLevelType w:val="hybridMultilevel"/>
    <w:tmpl w:val="51FC88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2EE5ACD"/>
    <w:multiLevelType w:val="hybridMultilevel"/>
    <w:tmpl w:val="8326B1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8E54D77"/>
    <w:multiLevelType w:val="hybridMultilevel"/>
    <w:tmpl w:val="1B1C5FC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FE3013E"/>
    <w:multiLevelType w:val="hybridMultilevel"/>
    <w:tmpl w:val="C90EBA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B215191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060004E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38B0A2A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5FF38B5"/>
    <w:multiLevelType w:val="hybridMultilevel"/>
    <w:tmpl w:val="8326B1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BCA79A7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BE21BD8"/>
    <w:multiLevelType w:val="hybridMultilevel"/>
    <w:tmpl w:val="6AA488B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718840BD"/>
    <w:multiLevelType w:val="hybridMultilevel"/>
    <w:tmpl w:val="9A9CBD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2B26F60"/>
    <w:multiLevelType w:val="hybridMultilevel"/>
    <w:tmpl w:val="7AA699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0"/>
  </w:num>
  <w:num w:numId="3">
    <w:abstractNumId w:val="14"/>
  </w:num>
  <w:num w:numId="4">
    <w:abstractNumId w:val="3"/>
  </w:num>
  <w:num w:numId="5">
    <w:abstractNumId w:val="21"/>
  </w:num>
  <w:num w:numId="6">
    <w:abstractNumId w:val="2"/>
  </w:num>
  <w:num w:numId="7">
    <w:abstractNumId w:val="4"/>
  </w:num>
  <w:num w:numId="8">
    <w:abstractNumId w:val="7"/>
  </w:num>
  <w:num w:numId="9">
    <w:abstractNumId w:val="20"/>
  </w:num>
  <w:num w:numId="10">
    <w:abstractNumId w:val="18"/>
  </w:num>
  <w:num w:numId="11">
    <w:abstractNumId w:val="11"/>
  </w:num>
  <w:num w:numId="12">
    <w:abstractNumId w:val="10"/>
  </w:num>
  <w:num w:numId="13">
    <w:abstractNumId w:val="22"/>
  </w:num>
  <w:num w:numId="14">
    <w:abstractNumId w:val="16"/>
  </w:num>
  <w:num w:numId="15">
    <w:abstractNumId w:val="6"/>
  </w:num>
  <w:num w:numId="16">
    <w:abstractNumId w:val="19"/>
  </w:num>
  <w:num w:numId="17">
    <w:abstractNumId w:val="15"/>
  </w:num>
  <w:num w:numId="18">
    <w:abstractNumId w:val="17"/>
  </w:num>
  <w:num w:numId="19">
    <w:abstractNumId w:val="5"/>
  </w:num>
  <w:num w:numId="20">
    <w:abstractNumId w:val="8"/>
  </w:num>
  <w:num w:numId="21">
    <w:abstractNumId w:val="1"/>
  </w:num>
  <w:num w:numId="22">
    <w:abstractNumId w:val="13"/>
  </w:num>
  <w:num w:numId="23">
    <w:abstractNumId w:val="1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0" w:nlCheck="1" w:checkStyle="0"/>
  <w:activeWritingStyle w:appName="MSWord" w:lang="ru-RU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1BEE"/>
    <w:rsid w:val="00004E00"/>
    <w:rsid w:val="00015A08"/>
    <w:rsid w:val="00024EDB"/>
    <w:rsid w:val="00041046"/>
    <w:rsid w:val="000607AC"/>
    <w:rsid w:val="00061540"/>
    <w:rsid w:val="00065220"/>
    <w:rsid w:val="00077F7D"/>
    <w:rsid w:val="00081589"/>
    <w:rsid w:val="000A552D"/>
    <w:rsid w:val="000B7A32"/>
    <w:rsid w:val="000C479A"/>
    <w:rsid w:val="000E6653"/>
    <w:rsid w:val="0010023A"/>
    <w:rsid w:val="0012005C"/>
    <w:rsid w:val="0012705E"/>
    <w:rsid w:val="00141B55"/>
    <w:rsid w:val="00151BEE"/>
    <w:rsid w:val="001815E9"/>
    <w:rsid w:val="001944B8"/>
    <w:rsid w:val="001A500F"/>
    <w:rsid w:val="001D499B"/>
    <w:rsid w:val="001F11C2"/>
    <w:rsid w:val="002010C9"/>
    <w:rsid w:val="0021236B"/>
    <w:rsid w:val="002213ED"/>
    <w:rsid w:val="00234602"/>
    <w:rsid w:val="00251C77"/>
    <w:rsid w:val="00252494"/>
    <w:rsid w:val="00254594"/>
    <w:rsid w:val="00256FAA"/>
    <w:rsid w:val="00270514"/>
    <w:rsid w:val="0027560C"/>
    <w:rsid w:val="00281D94"/>
    <w:rsid w:val="002821F1"/>
    <w:rsid w:val="00282D79"/>
    <w:rsid w:val="00285E60"/>
    <w:rsid w:val="00291BA5"/>
    <w:rsid w:val="002975CD"/>
    <w:rsid w:val="002A3168"/>
    <w:rsid w:val="002A6522"/>
    <w:rsid w:val="002A6BEE"/>
    <w:rsid w:val="002B1348"/>
    <w:rsid w:val="002E4464"/>
    <w:rsid w:val="002F26E0"/>
    <w:rsid w:val="003050E4"/>
    <w:rsid w:val="00311425"/>
    <w:rsid w:val="00322497"/>
    <w:rsid w:val="0032260A"/>
    <w:rsid w:val="00340650"/>
    <w:rsid w:val="00344EAC"/>
    <w:rsid w:val="00347A35"/>
    <w:rsid w:val="00370923"/>
    <w:rsid w:val="00375A21"/>
    <w:rsid w:val="00376D7F"/>
    <w:rsid w:val="0038023D"/>
    <w:rsid w:val="003A580E"/>
    <w:rsid w:val="003C10F7"/>
    <w:rsid w:val="003D12D3"/>
    <w:rsid w:val="003D7C3E"/>
    <w:rsid w:val="003E2190"/>
    <w:rsid w:val="00402FAC"/>
    <w:rsid w:val="0040651C"/>
    <w:rsid w:val="00435BBA"/>
    <w:rsid w:val="004372BC"/>
    <w:rsid w:val="00442A84"/>
    <w:rsid w:val="00443840"/>
    <w:rsid w:val="0044411D"/>
    <w:rsid w:val="00453D68"/>
    <w:rsid w:val="00457E10"/>
    <w:rsid w:val="00466D63"/>
    <w:rsid w:val="00466D7F"/>
    <w:rsid w:val="0047034F"/>
    <w:rsid w:val="00490428"/>
    <w:rsid w:val="00494E4E"/>
    <w:rsid w:val="004A4982"/>
    <w:rsid w:val="004A7D13"/>
    <w:rsid w:val="004B13EB"/>
    <w:rsid w:val="004B35E6"/>
    <w:rsid w:val="004E1754"/>
    <w:rsid w:val="004E21F6"/>
    <w:rsid w:val="004F3D20"/>
    <w:rsid w:val="00521475"/>
    <w:rsid w:val="00523929"/>
    <w:rsid w:val="00523DD6"/>
    <w:rsid w:val="005341EF"/>
    <w:rsid w:val="0053438B"/>
    <w:rsid w:val="00534851"/>
    <w:rsid w:val="00546DF0"/>
    <w:rsid w:val="005525F2"/>
    <w:rsid w:val="00553FB8"/>
    <w:rsid w:val="00565FB8"/>
    <w:rsid w:val="00576DD1"/>
    <w:rsid w:val="0058020E"/>
    <w:rsid w:val="0058731E"/>
    <w:rsid w:val="005A1975"/>
    <w:rsid w:val="005A48D9"/>
    <w:rsid w:val="005A7ED6"/>
    <w:rsid w:val="005C323A"/>
    <w:rsid w:val="005E5DB1"/>
    <w:rsid w:val="005F0874"/>
    <w:rsid w:val="006141B0"/>
    <w:rsid w:val="00623F16"/>
    <w:rsid w:val="00632C02"/>
    <w:rsid w:val="00645B36"/>
    <w:rsid w:val="00654BF4"/>
    <w:rsid w:val="00655475"/>
    <w:rsid w:val="0066292B"/>
    <w:rsid w:val="006715F1"/>
    <w:rsid w:val="00673CC6"/>
    <w:rsid w:val="00675E60"/>
    <w:rsid w:val="00690EB8"/>
    <w:rsid w:val="00695F49"/>
    <w:rsid w:val="0069760E"/>
    <w:rsid w:val="006A4382"/>
    <w:rsid w:val="006B488C"/>
    <w:rsid w:val="006B6722"/>
    <w:rsid w:val="006C2FEA"/>
    <w:rsid w:val="006D6E9F"/>
    <w:rsid w:val="006D7A96"/>
    <w:rsid w:val="00702C03"/>
    <w:rsid w:val="007056C8"/>
    <w:rsid w:val="00724D64"/>
    <w:rsid w:val="00731841"/>
    <w:rsid w:val="0074671C"/>
    <w:rsid w:val="007521C0"/>
    <w:rsid w:val="007565F3"/>
    <w:rsid w:val="00761D92"/>
    <w:rsid w:val="00792D6D"/>
    <w:rsid w:val="007A0C60"/>
    <w:rsid w:val="007A3DF2"/>
    <w:rsid w:val="007A7956"/>
    <w:rsid w:val="007B2519"/>
    <w:rsid w:val="007B3947"/>
    <w:rsid w:val="007B513F"/>
    <w:rsid w:val="007C2401"/>
    <w:rsid w:val="007D7AE2"/>
    <w:rsid w:val="007E03E5"/>
    <w:rsid w:val="008065D4"/>
    <w:rsid w:val="00810EB2"/>
    <w:rsid w:val="00831EF5"/>
    <w:rsid w:val="00833B7E"/>
    <w:rsid w:val="0083478D"/>
    <w:rsid w:val="0084704E"/>
    <w:rsid w:val="0084728B"/>
    <w:rsid w:val="008538C2"/>
    <w:rsid w:val="00856335"/>
    <w:rsid w:val="0086317C"/>
    <w:rsid w:val="00887714"/>
    <w:rsid w:val="00892C34"/>
    <w:rsid w:val="008A7AC3"/>
    <w:rsid w:val="008B7260"/>
    <w:rsid w:val="008C1923"/>
    <w:rsid w:val="008E5658"/>
    <w:rsid w:val="008E6395"/>
    <w:rsid w:val="008F6C3A"/>
    <w:rsid w:val="00924721"/>
    <w:rsid w:val="009345E3"/>
    <w:rsid w:val="009446B3"/>
    <w:rsid w:val="00957C3B"/>
    <w:rsid w:val="00961FAC"/>
    <w:rsid w:val="00972EF2"/>
    <w:rsid w:val="0097338D"/>
    <w:rsid w:val="009C67D8"/>
    <w:rsid w:val="009C6CC5"/>
    <w:rsid w:val="009C76A7"/>
    <w:rsid w:val="009D4B7C"/>
    <w:rsid w:val="009E0D1C"/>
    <w:rsid w:val="009E5185"/>
    <w:rsid w:val="00A1372F"/>
    <w:rsid w:val="00A13C68"/>
    <w:rsid w:val="00A266F5"/>
    <w:rsid w:val="00A30A2B"/>
    <w:rsid w:val="00A547C7"/>
    <w:rsid w:val="00A62F80"/>
    <w:rsid w:val="00A641B7"/>
    <w:rsid w:val="00A7488E"/>
    <w:rsid w:val="00AB47A8"/>
    <w:rsid w:val="00AE2071"/>
    <w:rsid w:val="00AE396D"/>
    <w:rsid w:val="00B07C81"/>
    <w:rsid w:val="00B167E5"/>
    <w:rsid w:val="00B168EF"/>
    <w:rsid w:val="00B328F4"/>
    <w:rsid w:val="00B36870"/>
    <w:rsid w:val="00B86500"/>
    <w:rsid w:val="00BA2234"/>
    <w:rsid w:val="00BB0B26"/>
    <w:rsid w:val="00BE1B15"/>
    <w:rsid w:val="00BF0933"/>
    <w:rsid w:val="00C00771"/>
    <w:rsid w:val="00C07AE3"/>
    <w:rsid w:val="00C2110A"/>
    <w:rsid w:val="00C23FAF"/>
    <w:rsid w:val="00C26085"/>
    <w:rsid w:val="00C50788"/>
    <w:rsid w:val="00C62AC2"/>
    <w:rsid w:val="00C63FFA"/>
    <w:rsid w:val="00C65D2D"/>
    <w:rsid w:val="00C75E2E"/>
    <w:rsid w:val="00C77F79"/>
    <w:rsid w:val="00C813D1"/>
    <w:rsid w:val="00C92A2A"/>
    <w:rsid w:val="00C937D3"/>
    <w:rsid w:val="00CA0EDE"/>
    <w:rsid w:val="00CA39B3"/>
    <w:rsid w:val="00CA4295"/>
    <w:rsid w:val="00CA5CC1"/>
    <w:rsid w:val="00CB1F42"/>
    <w:rsid w:val="00CB76F5"/>
    <w:rsid w:val="00CC17DA"/>
    <w:rsid w:val="00CC7439"/>
    <w:rsid w:val="00CD24E8"/>
    <w:rsid w:val="00CD524E"/>
    <w:rsid w:val="00CD5DFB"/>
    <w:rsid w:val="00CE495F"/>
    <w:rsid w:val="00CF4F5C"/>
    <w:rsid w:val="00CF7A75"/>
    <w:rsid w:val="00D01ACB"/>
    <w:rsid w:val="00D12700"/>
    <w:rsid w:val="00D43D5F"/>
    <w:rsid w:val="00D631F2"/>
    <w:rsid w:val="00D72587"/>
    <w:rsid w:val="00D739ED"/>
    <w:rsid w:val="00D84731"/>
    <w:rsid w:val="00D91724"/>
    <w:rsid w:val="00D93BD1"/>
    <w:rsid w:val="00D94E70"/>
    <w:rsid w:val="00DA0087"/>
    <w:rsid w:val="00DB0E98"/>
    <w:rsid w:val="00DB50B0"/>
    <w:rsid w:val="00DC00F4"/>
    <w:rsid w:val="00DC1E28"/>
    <w:rsid w:val="00DC2E47"/>
    <w:rsid w:val="00DC371E"/>
    <w:rsid w:val="00DD49BB"/>
    <w:rsid w:val="00DE518C"/>
    <w:rsid w:val="00DE5A53"/>
    <w:rsid w:val="00E0284F"/>
    <w:rsid w:val="00E1283B"/>
    <w:rsid w:val="00E12B97"/>
    <w:rsid w:val="00E23108"/>
    <w:rsid w:val="00E272EB"/>
    <w:rsid w:val="00E3081D"/>
    <w:rsid w:val="00E357BC"/>
    <w:rsid w:val="00E3795A"/>
    <w:rsid w:val="00E57FC1"/>
    <w:rsid w:val="00E627C0"/>
    <w:rsid w:val="00E66725"/>
    <w:rsid w:val="00E777AF"/>
    <w:rsid w:val="00E834B4"/>
    <w:rsid w:val="00EB15BF"/>
    <w:rsid w:val="00EB30E1"/>
    <w:rsid w:val="00EB68F3"/>
    <w:rsid w:val="00EC3F0D"/>
    <w:rsid w:val="00EC4845"/>
    <w:rsid w:val="00ED3135"/>
    <w:rsid w:val="00ED678B"/>
    <w:rsid w:val="00EE3172"/>
    <w:rsid w:val="00EE40F9"/>
    <w:rsid w:val="00EF29BC"/>
    <w:rsid w:val="00F111B6"/>
    <w:rsid w:val="00F41F43"/>
    <w:rsid w:val="00F739AF"/>
    <w:rsid w:val="00F83CAA"/>
    <w:rsid w:val="00FD6F64"/>
    <w:rsid w:val="00FE6743"/>
    <w:rsid w:val="00FE7E79"/>
    <w:rsid w:val="00FF2384"/>
    <w:rsid w:val="00FF5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833F48"/>
  <w15:docId w15:val="{D6A9E102-6A01-4665-8E03-B555245A0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0F9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8"/>
      <w:szCs w:val="28"/>
    </w:rPr>
  </w:style>
  <w:style w:type="paragraph" w:styleId="30">
    <w:name w:val="heading 3"/>
    <w:basedOn w:val="a"/>
    <w:next w:val="a"/>
    <w:qFormat/>
    <w:rsid w:val="00151BEE"/>
    <w:pPr>
      <w:keepNext/>
      <w:overflowPunct/>
      <w:autoSpaceDE/>
      <w:autoSpaceDN/>
      <w:adjustRightInd/>
      <w:spacing w:after="120"/>
      <w:jc w:val="center"/>
      <w:textAlignment w:val="auto"/>
      <w:outlineLvl w:val="2"/>
    </w:pPr>
  </w:style>
  <w:style w:type="paragraph" w:styleId="9">
    <w:name w:val="heading 9"/>
    <w:aliases w:val=" Знак"/>
    <w:basedOn w:val="a"/>
    <w:next w:val="a"/>
    <w:link w:val="90"/>
    <w:qFormat/>
    <w:rsid w:val="00151BEE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aliases w:val=" Знак Знак"/>
    <w:link w:val="9"/>
    <w:rsid w:val="00151BEE"/>
    <w:rPr>
      <w:rFonts w:ascii="Cambria" w:hAnsi="Cambria"/>
      <w:sz w:val="22"/>
      <w:szCs w:val="22"/>
      <w:lang w:val="ru-RU" w:eastAsia="ru-RU" w:bidi="ar-SA"/>
    </w:rPr>
  </w:style>
  <w:style w:type="paragraph" w:styleId="a3">
    <w:name w:val="footer"/>
    <w:basedOn w:val="a"/>
    <w:rsid w:val="00151BEE"/>
    <w:pPr>
      <w:tabs>
        <w:tab w:val="center" w:pos="4536"/>
        <w:tab w:val="right" w:pos="9072"/>
      </w:tabs>
    </w:pPr>
  </w:style>
  <w:style w:type="paragraph" w:styleId="a4">
    <w:name w:val="Body Text"/>
    <w:basedOn w:val="a"/>
    <w:rsid w:val="00151BEE"/>
    <w:pPr>
      <w:jc w:val="both"/>
    </w:pPr>
  </w:style>
  <w:style w:type="paragraph" w:styleId="a5">
    <w:name w:val="Body Text Indent"/>
    <w:basedOn w:val="a"/>
    <w:rsid w:val="00151BEE"/>
    <w:pPr>
      <w:jc w:val="center"/>
    </w:pPr>
    <w:rPr>
      <w:b/>
      <w:bCs/>
    </w:rPr>
  </w:style>
  <w:style w:type="paragraph" w:styleId="a6">
    <w:name w:val="Normal (Web)"/>
    <w:basedOn w:val="a"/>
    <w:rsid w:val="00151BE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styleId="a7">
    <w:name w:val="Hyperlink"/>
    <w:rsid w:val="00151BEE"/>
    <w:rPr>
      <w:rFonts w:ascii="Tahoma" w:hAnsi="Tahoma" w:cs="Tahoma" w:hint="default"/>
      <w:strike w:val="0"/>
      <w:dstrike w:val="0"/>
      <w:color w:val="0000FF"/>
      <w:sz w:val="16"/>
      <w:szCs w:val="16"/>
      <w:u w:val="none"/>
      <w:effect w:val="none"/>
    </w:rPr>
  </w:style>
  <w:style w:type="paragraph" w:customStyle="1" w:styleId="a8">
    <w:name w:val="Для таблиц"/>
    <w:basedOn w:val="a"/>
    <w:rsid w:val="00151BEE"/>
    <w:pPr>
      <w:overflowPunct/>
      <w:autoSpaceDE/>
      <w:autoSpaceDN/>
      <w:adjustRightInd/>
      <w:textAlignment w:val="auto"/>
    </w:pPr>
    <w:rPr>
      <w:sz w:val="24"/>
      <w:szCs w:val="24"/>
    </w:rPr>
  </w:style>
  <w:style w:type="paragraph" w:customStyle="1" w:styleId="a9">
    <w:name w:val="ñïèñ"/>
    <w:basedOn w:val="a"/>
    <w:rsid w:val="00151BEE"/>
    <w:pPr>
      <w:suppressLineNumbers/>
      <w:tabs>
        <w:tab w:val="left" w:pos="851"/>
      </w:tabs>
      <w:overflowPunct/>
      <w:autoSpaceDE/>
      <w:autoSpaceDN/>
      <w:adjustRightInd/>
      <w:spacing w:before="80"/>
      <w:ind w:left="851" w:hanging="284"/>
      <w:jc w:val="both"/>
      <w:textAlignment w:val="auto"/>
    </w:pPr>
    <w:rPr>
      <w:rFonts w:ascii="Arial" w:hAnsi="Arial" w:cs="Arial"/>
      <w:sz w:val="24"/>
      <w:szCs w:val="24"/>
    </w:rPr>
  </w:style>
  <w:style w:type="paragraph" w:styleId="3">
    <w:name w:val="List Bullet 3"/>
    <w:basedOn w:val="a"/>
    <w:rsid w:val="00151BEE"/>
    <w:pPr>
      <w:numPr>
        <w:numId w:val="2"/>
      </w:numPr>
      <w:overflowPunct/>
      <w:autoSpaceDE/>
      <w:autoSpaceDN/>
      <w:adjustRightInd/>
      <w:textAlignment w:val="auto"/>
    </w:pPr>
    <w:rPr>
      <w:sz w:val="20"/>
      <w:szCs w:val="20"/>
    </w:rPr>
  </w:style>
  <w:style w:type="character" w:customStyle="1" w:styleId="citation">
    <w:name w:val="citation"/>
    <w:basedOn w:val="a0"/>
    <w:rsid w:val="00151BEE"/>
  </w:style>
  <w:style w:type="character" w:styleId="aa">
    <w:name w:val="Emphasis"/>
    <w:qFormat/>
    <w:rsid w:val="00151BEE"/>
    <w:rPr>
      <w:i/>
      <w:iCs/>
    </w:rPr>
  </w:style>
  <w:style w:type="character" w:customStyle="1" w:styleId="b-serp-urlitem">
    <w:name w:val="b-serp-url__item"/>
    <w:basedOn w:val="a0"/>
    <w:rsid w:val="00151BEE"/>
  </w:style>
  <w:style w:type="paragraph" w:styleId="2">
    <w:name w:val="Body Text Indent 2"/>
    <w:basedOn w:val="a"/>
    <w:rsid w:val="00151BEE"/>
    <w:pPr>
      <w:overflowPunct/>
      <w:autoSpaceDE/>
      <w:autoSpaceDN/>
      <w:adjustRightInd/>
      <w:spacing w:after="120" w:line="480" w:lineRule="auto"/>
      <w:ind w:left="283"/>
      <w:textAlignment w:val="auto"/>
    </w:pPr>
    <w:rPr>
      <w:smallCaps/>
      <w:sz w:val="24"/>
      <w:szCs w:val="20"/>
    </w:rPr>
  </w:style>
  <w:style w:type="character" w:styleId="ab">
    <w:name w:val="Strong"/>
    <w:qFormat/>
    <w:rsid w:val="00151BEE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833B7E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uiPriority w:val="99"/>
    <w:semiHidden/>
    <w:rsid w:val="00833B7E"/>
    <w:rPr>
      <w:rFonts w:ascii="Segoe UI" w:eastAsia="Times New Roman" w:hAnsi="Segoe UI" w:cs="Segoe UI"/>
      <w:sz w:val="18"/>
      <w:szCs w:val="18"/>
    </w:rPr>
  </w:style>
  <w:style w:type="paragraph" w:styleId="31">
    <w:name w:val="Body Text Indent 3"/>
    <w:basedOn w:val="a"/>
    <w:link w:val="32"/>
    <w:uiPriority w:val="99"/>
    <w:semiHidden/>
    <w:unhideWhenUsed/>
    <w:rsid w:val="00C5078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rsid w:val="00C50788"/>
    <w:rPr>
      <w:rFonts w:eastAsia="Times New Roman"/>
      <w:sz w:val="16"/>
      <w:szCs w:val="16"/>
    </w:rPr>
  </w:style>
  <w:style w:type="paragraph" w:styleId="ae">
    <w:name w:val="List Paragraph"/>
    <w:basedOn w:val="a"/>
    <w:uiPriority w:val="34"/>
    <w:qFormat/>
    <w:rsid w:val="00EE40F9"/>
    <w:pPr>
      <w:ind w:left="720"/>
      <w:contextualSpacing/>
    </w:pPr>
  </w:style>
  <w:style w:type="table" w:styleId="af">
    <w:name w:val="Table Grid"/>
    <w:basedOn w:val="a1"/>
    <w:uiPriority w:val="59"/>
    <w:rsid w:val="001A50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751</Words>
  <Characters>4282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Семья</Company>
  <LinksUpToDate>false</LinksUpToDate>
  <CharactersWithSpaces>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subject/>
  <dc:creator>Клишин</dc:creator>
  <cp:keywords/>
  <dc:description/>
  <cp:lastModifiedBy>Admin</cp:lastModifiedBy>
  <cp:revision>4</cp:revision>
  <cp:lastPrinted>2016-09-09T10:56:00Z</cp:lastPrinted>
  <dcterms:created xsi:type="dcterms:W3CDTF">2019-09-16T08:59:00Z</dcterms:created>
  <dcterms:modified xsi:type="dcterms:W3CDTF">2019-10-03T11:33:00Z</dcterms:modified>
</cp:coreProperties>
</file>