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EB2" w:rsidRPr="00920EB2" w:rsidRDefault="00920EB2" w:rsidP="00920EB2">
      <w:pPr>
        <w:shd w:val="clear" w:color="auto" w:fill="FFFFFF"/>
        <w:spacing w:after="240"/>
        <w:jc w:val="center"/>
        <w:outlineLvl w:val="0"/>
        <w:rPr>
          <w:b/>
          <w:bCs/>
          <w:color w:val="364464"/>
          <w:kern w:val="36"/>
          <w:sz w:val="28"/>
          <w:szCs w:val="28"/>
          <w:lang w:eastAsia="ru-RU"/>
        </w:rPr>
      </w:pPr>
      <w:r w:rsidRPr="00920EB2">
        <w:rPr>
          <w:b/>
          <w:bCs/>
          <w:color w:val="364464"/>
          <w:kern w:val="36"/>
          <w:sz w:val="28"/>
          <w:szCs w:val="28"/>
          <w:lang w:eastAsia="ru-RU"/>
        </w:rPr>
        <w:t>Программа вступительных испытаний по литературе</w:t>
      </w:r>
    </w:p>
    <w:p w:rsidR="00920EB2" w:rsidRPr="00920EB2" w:rsidRDefault="00920EB2" w:rsidP="00920E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920EB2">
        <w:rPr>
          <w:color w:val="404040"/>
          <w:sz w:val="24"/>
          <w:szCs w:val="24"/>
          <w:lang w:eastAsia="ru-RU"/>
        </w:rPr>
        <w:t>На экзамене по литературе поступающий должен показать:</w:t>
      </w:r>
    </w:p>
    <w:p w:rsidR="00920EB2" w:rsidRPr="00920EB2" w:rsidRDefault="00920EB2" w:rsidP="00920EB2">
      <w:pPr>
        <w:numPr>
          <w:ilvl w:val="0"/>
          <w:numId w:val="1"/>
        </w:numPr>
        <w:shd w:val="clear" w:color="auto" w:fill="FFFFFF"/>
        <w:ind w:left="0"/>
        <w:rPr>
          <w:color w:val="404040"/>
          <w:sz w:val="24"/>
          <w:szCs w:val="24"/>
          <w:lang w:eastAsia="ru-RU"/>
        </w:rPr>
      </w:pPr>
      <w:r w:rsidRPr="00920EB2">
        <w:rPr>
          <w:color w:val="404040"/>
          <w:sz w:val="24"/>
          <w:szCs w:val="24"/>
          <w:lang w:eastAsia="ru-RU"/>
        </w:rPr>
        <w:t>знание текстов произведений русской литературы XIX-XX веков;</w:t>
      </w:r>
    </w:p>
    <w:p w:rsidR="00920EB2" w:rsidRPr="00920EB2" w:rsidRDefault="00920EB2" w:rsidP="00920EB2">
      <w:pPr>
        <w:numPr>
          <w:ilvl w:val="0"/>
          <w:numId w:val="1"/>
        </w:numPr>
        <w:shd w:val="clear" w:color="auto" w:fill="FFFFFF"/>
        <w:ind w:left="0"/>
        <w:rPr>
          <w:color w:val="404040"/>
          <w:sz w:val="24"/>
          <w:szCs w:val="24"/>
          <w:lang w:eastAsia="ru-RU"/>
        </w:rPr>
      </w:pPr>
      <w:r w:rsidRPr="00920EB2">
        <w:rPr>
          <w:color w:val="404040"/>
          <w:sz w:val="24"/>
          <w:szCs w:val="24"/>
          <w:lang w:eastAsia="ru-RU"/>
        </w:rPr>
        <w:t>понимание художественного, нравственно-философского и общественного значения литературных произведений;</w:t>
      </w:r>
    </w:p>
    <w:p w:rsidR="00920EB2" w:rsidRPr="00920EB2" w:rsidRDefault="00920EB2" w:rsidP="00920EB2">
      <w:pPr>
        <w:numPr>
          <w:ilvl w:val="0"/>
          <w:numId w:val="1"/>
        </w:numPr>
        <w:shd w:val="clear" w:color="auto" w:fill="FFFFFF"/>
        <w:ind w:left="0"/>
        <w:rPr>
          <w:color w:val="404040"/>
          <w:sz w:val="24"/>
          <w:szCs w:val="24"/>
          <w:lang w:eastAsia="ru-RU"/>
        </w:rPr>
      </w:pPr>
      <w:r w:rsidRPr="00920EB2">
        <w:rPr>
          <w:color w:val="404040"/>
          <w:sz w:val="24"/>
          <w:szCs w:val="24"/>
          <w:lang w:eastAsia="ru-RU"/>
        </w:rPr>
        <w:t>знание творческого пути писателей, произведения которых входят в программу</w:t>
      </w:r>
      <w:r>
        <w:rPr>
          <w:color w:val="404040"/>
          <w:sz w:val="24"/>
          <w:szCs w:val="24"/>
          <w:lang w:eastAsia="ru-RU"/>
        </w:rPr>
        <w:t xml:space="preserve"> средней школы</w:t>
      </w:r>
      <w:r w:rsidRPr="00920EB2">
        <w:rPr>
          <w:color w:val="404040"/>
          <w:sz w:val="24"/>
          <w:szCs w:val="24"/>
          <w:lang w:eastAsia="ru-RU"/>
        </w:rPr>
        <w:t>;</w:t>
      </w:r>
    </w:p>
    <w:p w:rsidR="00920EB2" w:rsidRPr="00920EB2" w:rsidRDefault="00920EB2" w:rsidP="00920EB2">
      <w:pPr>
        <w:numPr>
          <w:ilvl w:val="0"/>
          <w:numId w:val="1"/>
        </w:numPr>
        <w:shd w:val="clear" w:color="auto" w:fill="FFFFFF"/>
        <w:ind w:left="0"/>
        <w:rPr>
          <w:color w:val="404040"/>
          <w:sz w:val="24"/>
          <w:szCs w:val="24"/>
          <w:lang w:eastAsia="ru-RU"/>
        </w:rPr>
      </w:pPr>
      <w:r w:rsidRPr="00920EB2">
        <w:rPr>
          <w:color w:val="404040"/>
          <w:sz w:val="24"/>
          <w:szCs w:val="24"/>
          <w:lang w:eastAsia="ru-RU"/>
        </w:rPr>
        <w:t>понимание основных закономерностей историко-литературного процесса.</w:t>
      </w:r>
    </w:p>
    <w:p w:rsidR="00920EB2" w:rsidRDefault="00920EB2" w:rsidP="00920E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</w:p>
    <w:p w:rsidR="00920EB2" w:rsidRPr="00920EB2" w:rsidRDefault="00920EB2" w:rsidP="00920EB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920EB2">
        <w:rPr>
          <w:color w:val="404040"/>
          <w:sz w:val="24"/>
          <w:szCs w:val="24"/>
          <w:lang w:eastAsia="ru-RU"/>
        </w:rPr>
        <w:t>По теории литературы от экзаменующегося требуется владение следующими понятиями и терминами:</w:t>
      </w:r>
      <w:bookmarkStart w:id="0" w:name="_GoBack"/>
      <w:bookmarkEnd w:id="0"/>
    </w:p>
    <w:p w:rsidR="00920EB2" w:rsidRPr="00920EB2" w:rsidRDefault="00920EB2" w:rsidP="00920EB2">
      <w:pPr>
        <w:numPr>
          <w:ilvl w:val="0"/>
          <w:numId w:val="2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920EB2">
        <w:rPr>
          <w:color w:val="404040"/>
          <w:sz w:val="24"/>
          <w:szCs w:val="24"/>
          <w:lang w:eastAsia="ru-RU"/>
        </w:rPr>
        <w:t>художественный образ;</w:t>
      </w:r>
    </w:p>
    <w:p w:rsidR="00920EB2" w:rsidRPr="00920EB2" w:rsidRDefault="00920EB2" w:rsidP="00920EB2">
      <w:pPr>
        <w:numPr>
          <w:ilvl w:val="0"/>
          <w:numId w:val="2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920EB2">
        <w:rPr>
          <w:color w:val="404040"/>
          <w:sz w:val="24"/>
          <w:szCs w:val="24"/>
          <w:lang w:eastAsia="ru-RU"/>
        </w:rPr>
        <w:t>трагическое, героическое, комическое;</w:t>
      </w:r>
    </w:p>
    <w:p w:rsidR="00920EB2" w:rsidRPr="00920EB2" w:rsidRDefault="00920EB2" w:rsidP="00920EB2">
      <w:pPr>
        <w:numPr>
          <w:ilvl w:val="0"/>
          <w:numId w:val="2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920EB2">
        <w:rPr>
          <w:color w:val="404040"/>
          <w:sz w:val="24"/>
          <w:szCs w:val="24"/>
          <w:lang w:eastAsia="ru-RU"/>
        </w:rPr>
        <w:t>содержание и форма литературного произведения;</w:t>
      </w:r>
    </w:p>
    <w:p w:rsidR="00920EB2" w:rsidRPr="00920EB2" w:rsidRDefault="00920EB2" w:rsidP="00920EB2">
      <w:pPr>
        <w:numPr>
          <w:ilvl w:val="0"/>
          <w:numId w:val="2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920EB2">
        <w:rPr>
          <w:color w:val="404040"/>
          <w:sz w:val="24"/>
          <w:szCs w:val="24"/>
          <w:lang w:eastAsia="ru-RU"/>
        </w:rPr>
        <w:t>тема, идея, проблема, авторская позиция;</w:t>
      </w:r>
    </w:p>
    <w:p w:rsidR="00920EB2" w:rsidRPr="00920EB2" w:rsidRDefault="00920EB2" w:rsidP="00920EB2">
      <w:pPr>
        <w:numPr>
          <w:ilvl w:val="0"/>
          <w:numId w:val="2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920EB2">
        <w:rPr>
          <w:color w:val="404040"/>
          <w:sz w:val="24"/>
          <w:szCs w:val="24"/>
          <w:lang w:eastAsia="ru-RU"/>
        </w:rPr>
        <w:t>сатира, юмор, ирония;</w:t>
      </w:r>
    </w:p>
    <w:p w:rsidR="00920EB2" w:rsidRPr="00920EB2" w:rsidRDefault="00920EB2" w:rsidP="00920EB2">
      <w:pPr>
        <w:numPr>
          <w:ilvl w:val="0"/>
          <w:numId w:val="2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920EB2">
        <w:rPr>
          <w:color w:val="404040"/>
          <w:sz w:val="24"/>
          <w:szCs w:val="24"/>
          <w:lang w:eastAsia="ru-RU"/>
        </w:rPr>
        <w:t>персонаж, характер, лирический герой; повествователь, образ автора;</w:t>
      </w:r>
    </w:p>
    <w:p w:rsidR="00920EB2" w:rsidRPr="00920EB2" w:rsidRDefault="00920EB2" w:rsidP="00920EB2">
      <w:pPr>
        <w:numPr>
          <w:ilvl w:val="0"/>
          <w:numId w:val="2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920EB2">
        <w:rPr>
          <w:color w:val="404040"/>
          <w:sz w:val="24"/>
          <w:szCs w:val="24"/>
          <w:lang w:eastAsia="ru-RU"/>
        </w:rPr>
        <w:t>конфликт и сюжет, композиция, система персонажей;</w:t>
      </w:r>
    </w:p>
    <w:p w:rsidR="00920EB2" w:rsidRPr="00920EB2" w:rsidRDefault="00920EB2" w:rsidP="00920EB2">
      <w:pPr>
        <w:numPr>
          <w:ilvl w:val="0"/>
          <w:numId w:val="2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920EB2">
        <w:rPr>
          <w:color w:val="404040"/>
          <w:sz w:val="24"/>
          <w:szCs w:val="24"/>
          <w:lang w:eastAsia="ru-RU"/>
        </w:rPr>
        <w:t>художественная деталь; портрет, пейзаж, интерьер;</w:t>
      </w:r>
    </w:p>
    <w:p w:rsidR="00920EB2" w:rsidRPr="00920EB2" w:rsidRDefault="00920EB2" w:rsidP="00920EB2">
      <w:pPr>
        <w:numPr>
          <w:ilvl w:val="0"/>
          <w:numId w:val="2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920EB2">
        <w:rPr>
          <w:color w:val="404040"/>
          <w:sz w:val="24"/>
          <w:szCs w:val="24"/>
          <w:lang w:eastAsia="ru-RU"/>
        </w:rPr>
        <w:t>эпитет, сравнение, метафора, антитеза, гипербола и гротеск; символ и аллегория;</w:t>
      </w:r>
    </w:p>
    <w:p w:rsidR="00920EB2" w:rsidRPr="00920EB2" w:rsidRDefault="00920EB2" w:rsidP="00920EB2">
      <w:pPr>
        <w:numPr>
          <w:ilvl w:val="0"/>
          <w:numId w:val="2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920EB2">
        <w:rPr>
          <w:color w:val="404040"/>
          <w:sz w:val="24"/>
          <w:szCs w:val="24"/>
          <w:lang w:eastAsia="ru-RU"/>
        </w:rPr>
        <w:t>роды литературных произведений - эпос, драма, лирика - и их основные жанры;</w:t>
      </w:r>
    </w:p>
    <w:p w:rsidR="00920EB2" w:rsidRPr="00920EB2" w:rsidRDefault="00920EB2" w:rsidP="00920EB2">
      <w:pPr>
        <w:numPr>
          <w:ilvl w:val="0"/>
          <w:numId w:val="2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920EB2">
        <w:rPr>
          <w:color w:val="404040"/>
          <w:sz w:val="24"/>
          <w:szCs w:val="24"/>
          <w:lang w:eastAsia="ru-RU"/>
        </w:rPr>
        <w:t>классицизм, романтизм, реализм, модернизм.</w:t>
      </w:r>
    </w:p>
    <w:p w:rsidR="0080076B" w:rsidRPr="00920EB2" w:rsidRDefault="0080076B" w:rsidP="00920EB2">
      <w:pPr>
        <w:rPr>
          <w:sz w:val="24"/>
          <w:szCs w:val="24"/>
        </w:rPr>
      </w:pPr>
    </w:p>
    <w:sectPr w:rsidR="0080076B" w:rsidRPr="00920E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F2A52"/>
    <w:multiLevelType w:val="multilevel"/>
    <w:tmpl w:val="8750B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A52723"/>
    <w:multiLevelType w:val="multilevel"/>
    <w:tmpl w:val="6D4EB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EB2"/>
    <w:rsid w:val="0080076B"/>
    <w:rsid w:val="00920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20EB2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0EB2"/>
    <w:rPr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20EB2"/>
    <w:pPr>
      <w:spacing w:before="100" w:beforeAutospacing="1" w:after="100" w:afterAutospacing="1"/>
      <w:jc w:val="left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20EB2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0EB2"/>
    <w:rPr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20EB2"/>
    <w:pPr>
      <w:spacing w:before="100" w:beforeAutospacing="1" w:after="100" w:afterAutospacing="1"/>
      <w:jc w:val="left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1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2017-01-16T08:10:00Z</dcterms:created>
  <dcterms:modified xsi:type="dcterms:W3CDTF">2017-01-16T08:12:00Z</dcterms:modified>
</cp:coreProperties>
</file>